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询价通知书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吕梁学院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图书馆</w:t>
      </w:r>
      <w:r>
        <w:rPr>
          <w:rFonts w:hint="eastAsia" w:asciiTheme="minorEastAsia" w:hAnsiTheme="minorEastAsia"/>
          <w:sz w:val="24"/>
          <w:szCs w:val="24"/>
        </w:rPr>
        <w:t>部门以询价方式进行以下项目的采购，欢迎符合相应资格条件的供应商密封提交报价文件。</w:t>
      </w:r>
    </w:p>
    <w:p>
      <w:pPr>
        <w:spacing w:line="360" w:lineRule="auto"/>
        <w:ind w:firstLine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一、项目名称：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图书馆一层书架拆装</w:t>
      </w:r>
    </w:p>
    <w:p>
      <w:pPr>
        <w:spacing w:line="360" w:lineRule="auto"/>
        <w:ind w:firstLine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二、采购编号：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TSG2020001</w:t>
      </w:r>
    </w:p>
    <w:p>
      <w:pPr>
        <w:spacing w:line="360" w:lineRule="auto"/>
        <w:ind w:firstLine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三、报价截止时间及报价文件递交地点：</w:t>
      </w:r>
    </w:p>
    <w:p>
      <w:pPr>
        <w:spacing w:line="360" w:lineRule="auto"/>
        <w:ind w:firstLine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1、报价截止时间：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2020年7月9日早9：00</w:t>
      </w:r>
    </w:p>
    <w:p>
      <w:pPr>
        <w:spacing w:line="360" w:lineRule="auto"/>
        <w:ind w:firstLine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2、报价文件递交地点：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吕梁学院图书馆408室</w:t>
      </w:r>
    </w:p>
    <w:p>
      <w:pPr>
        <w:spacing w:line="360" w:lineRule="auto"/>
        <w:ind w:firstLine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四、采购项目内容及供应商资格要求：</w:t>
      </w:r>
    </w:p>
    <w:p>
      <w:pPr>
        <w:spacing w:line="360" w:lineRule="auto"/>
        <w:ind w:firstLine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1、采购项目一览表：</w:t>
      </w:r>
    </w:p>
    <w:tbl>
      <w:tblPr>
        <w:tblStyle w:val="2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486"/>
        <w:gridCol w:w="3268"/>
        <w:gridCol w:w="850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规格及型号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钢木书架拆、搬、装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供应商资格要求：</w:t>
      </w:r>
    </w:p>
    <w:p>
      <w:pPr>
        <w:numPr>
          <w:ilvl w:val="0"/>
          <w:numId w:val="2"/>
        </w:numPr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具有独立承担民事责任的能力，且</w:t>
      </w:r>
      <w:r>
        <w:rPr>
          <w:rFonts w:hint="eastAsia" w:ascii="宋体" w:hAnsi="宋体" w:cs="宋体"/>
          <w:sz w:val="24"/>
        </w:rPr>
        <w:t>该项目必须符合该企业的经营范围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ind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具有良好的商业信誉、健全的财务会计制度；</w:t>
      </w:r>
    </w:p>
    <w:p>
      <w:pPr>
        <w:numPr>
          <w:ilvl w:val="0"/>
          <w:numId w:val="2"/>
        </w:numPr>
        <w:ind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具备履行合同所需的设备和家具拆装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专业技术能力；</w:t>
      </w:r>
    </w:p>
    <w:p>
      <w:pPr>
        <w:numPr>
          <w:ilvl w:val="0"/>
          <w:numId w:val="2"/>
        </w:numPr>
        <w:ind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具有依法缴纳税收的良好记录；</w:t>
      </w:r>
    </w:p>
    <w:p>
      <w:pPr>
        <w:numPr>
          <w:ilvl w:val="0"/>
          <w:numId w:val="2"/>
        </w:numPr>
        <w:ind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具有良好的售后服务能力</w:t>
      </w:r>
    </w:p>
    <w:p>
      <w:pPr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ind w:firstLine="6240" w:firstLineChars="26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吕梁学院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图书馆</w:t>
      </w:r>
    </w:p>
    <w:p>
      <w:pPr>
        <w:wordWrap w:val="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 xml:space="preserve"> 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p>
      <w:pPr>
        <w:ind w:firstLine="6240" w:firstLineChars="26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8976F"/>
    <w:multiLevelType w:val="singleLevel"/>
    <w:tmpl w:val="EBA8976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19702AE"/>
    <w:multiLevelType w:val="singleLevel"/>
    <w:tmpl w:val="719702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D34"/>
    <w:rsid w:val="002C37EE"/>
    <w:rsid w:val="00665D34"/>
    <w:rsid w:val="006B4D8A"/>
    <w:rsid w:val="006B7E35"/>
    <w:rsid w:val="009C1996"/>
    <w:rsid w:val="00AA0A22"/>
    <w:rsid w:val="00B75EDD"/>
    <w:rsid w:val="00D01A91"/>
    <w:rsid w:val="00F90AF8"/>
    <w:rsid w:val="078B6604"/>
    <w:rsid w:val="15BF0C78"/>
    <w:rsid w:val="1E574672"/>
    <w:rsid w:val="38C837CB"/>
    <w:rsid w:val="4F132354"/>
    <w:rsid w:val="5D444BC8"/>
    <w:rsid w:val="700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228</Characters>
  <Lines>1</Lines>
  <Paragraphs>1</Paragraphs>
  <TotalTime>3</TotalTime>
  <ScaleCrop>false</ScaleCrop>
  <LinksUpToDate>false</LinksUpToDate>
  <CharactersWithSpaces>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2017-12-11T08:19:00Z</dcterms:created>
  <dc:creator>User</dc:creator>
  <cp:lastModifiedBy>Administrator</cp:lastModifiedBy>
  <dcterms:modified xsi:type="dcterms:W3CDTF">2020-07-06T02:42:37Z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